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2DDA" w14:textId="77777777" w:rsidR="007C5190" w:rsidRDefault="00000000">
      <w:pPr>
        <w:jc w:val="center"/>
        <w:outlineLvl w:val="0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海上综合执法指挥平台项目</w:t>
      </w:r>
    </w:p>
    <w:p w14:paraId="5720F25E" w14:textId="77777777" w:rsidR="007C5190" w:rsidRDefault="00000000">
      <w:pPr>
        <w:jc w:val="center"/>
        <w:outlineLvl w:val="0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中标结果</w:t>
      </w:r>
    </w:p>
    <w:p w14:paraId="0204F33B" w14:textId="77777777" w:rsidR="007C5190" w:rsidRDefault="007C5190">
      <w:pPr>
        <w:jc w:val="center"/>
      </w:pPr>
    </w:p>
    <w:tbl>
      <w:tblPr>
        <w:tblStyle w:val="a9"/>
        <w:tblW w:w="9320" w:type="dxa"/>
        <w:jc w:val="center"/>
        <w:tblLook w:val="04A0" w:firstRow="1" w:lastRow="0" w:firstColumn="1" w:lastColumn="0" w:noHBand="0" w:noVBand="1"/>
      </w:tblPr>
      <w:tblGrid>
        <w:gridCol w:w="1956"/>
        <w:gridCol w:w="3629"/>
        <w:gridCol w:w="1698"/>
        <w:gridCol w:w="2037"/>
      </w:tblGrid>
      <w:tr w:rsidR="007C5190" w14:paraId="4B937B2A" w14:textId="77777777" w:rsidTr="008D3D7E">
        <w:trPr>
          <w:trHeight w:val="915"/>
          <w:jc w:val="center"/>
        </w:trPr>
        <w:tc>
          <w:tcPr>
            <w:tcW w:w="1956" w:type="dxa"/>
            <w:vAlign w:val="center"/>
          </w:tcPr>
          <w:p w14:paraId="6448C795" w14:textId="77777777" w:rsidR="007C5190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364" w:type="dxa"/>
            <w:gridSpan w:val="3"/>
            <w:vAlign w:val="center"/>
          </w:tcPr>
          <w:p w14:paraId="040F3AB6" w14:textId="77777777" w:rsidR="007C5190" w:rsidRDefault="00000000">
            <w:r>
              <w:rPr>
                <w:rFonts w:ascii="宋体" w:hAnsi="宋体" w:cs="宋体" w:hint="eastAsia"/>
                <w:sz w:val="32"/>
                <w:szCs w:val="32"/>
              </w:rPr>
              <w:t>海上综合执法指挥平台项目</w:t>
            </w:r>
          </w:p>
        </w:tc>
      </w:tr>
      <w:tr w:rsidR="007C5190" w14:paraId="00C0BE3F" w14:textId="77777777" w:rsidTr="008D3D7E">
        <w:trPr>
          <w:trHeight w:val="682"/>
          <w:jc w:val="center"/>
        </w:trPr>
        <w:tc>
          <w:tcPr>
            <w:tcW w:w="1956" w:type="dxa"/>
          </w:tcPr>
          <w:p w14:paraId="5DD2E06D" w14:textId="77777777" w:rsidR="007C5190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招标公告</w:t>
            </w:r>
          </w:p>
          <w:p w14:paraId="1E681E9A" w14:textId="77777777" w:rsidR="007C5190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发布日期</w:t>
            </w:r>
          </w:p>
        </w:tc>
        <w:tc>
          <w:tcPr>
            <w:tcW w:w="3629" w:type="dxa"/>
            <w:vAlign w:val="center"/>
          </w:tcPr>
          <w:p w14:paraId="52CC8964" w14:textId="77777777" w:rsidR="007C5190" w:rsidRDefault="00000000">
            <w:r>
              <w:rPr>
                <w:rFonts w:hint="eastAsia"/>
                <w:sz w:val="28"/>
                <w:szCs w:val="28"/>
              </w:rPr>
              <w:t>2024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98" w:type="dxa"/>
            <w:vAlign w:val="center"/>
          </w:tcPr>
          <w:p w14:paraId="0C719D46" w14:textId="77777777" w:rsidR="007C5190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交易方式</w:t>
            </w:r>
          </w:p>
        </w:tc>
        <w:tc>
          <w:tcPr>
            <w:tcW w:w="2037" w:type="dxa"/>
            <w:vAlign w:val="center"/>
          </w:tcPr>
          <w:p w14:paraId="0A9C22D5" w14:textId="77777777" w:rsidR="007C5190" w:rsidRDefault="00000000">
            <w:r>
              <w:rPr>
                <w:rFonts w:hint="eastAsia"/>
                <w:sz w:val="28"/>
                <w:szCs w:val="28"/>
              </w:rPr>
              <w:t>公开招标</w:t>
            </w:r>
          </w:p>
        </w:tc>
      </w:tr>
      <w:tr w:rsidR="007C5190" w14:paraId="431C9F2D" w14:textId="77777777" w:rsidTr="008D3D7E">
        <w:trPr>
          <w:trHeight w:val="726"/>
          <w:jc w:val="center"/>
        </w:trPr>
        <w:tc>
          <w:tcPr>
            <w:tcW w:w="1956" w:type="dxa"/>
          </w:tcPr>
          <w:p w14:paraId="2C2F39FF" w14:textId="77777777" w:rsidR="007C5190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招标单位</w:t>
            </w:r>
          </w:p>
        </w:tc>
        <w:tc>
          <w:tcPr>
            <w:tcW w:w="7364" w:type="dxa"/>
            <w:gridSpan w:val="3"/>
          </w:tcPr>
          <w:p w14:paraId="63EBA1C9" w14:textId="77777777" w:rsidR="007C5190" w:rsidRDefault="00000000">
            <w:pPr>
              <w:tabs>
                <w:tab w:val="left" w:pos="1303"/>
              </w:tabs>
              <w:jc w:val="left"/>
            </w:pPr>
            <w:r>
              <w:rPr>
                <w:rFonts w:hint="eastAsia"/>
                <w:sz w:val="28"/>
                <w:szCs w:val="28"/>
              </w:rPr>
              <w:t>中兴（温州）轨道通讯技术有限公司</w:t>
            </w:r>
          </w:p>
        </w:tc>
      </w:tr>
      <w:tr w:rsidR="007C5190" w14:paraId="1418D11A" w14:textId="77777777" w:rsidTr="008D3D7E">
        <w:trPr>
          <w:trHeight w:val="726"/>
          <w:jc w:val="center"/>
        </w:trPr>
        <w:tc>
          <w:tcPr>
            <w:tcW w:w="1956" w:type="dxa"/>
          </w:tcPr>
          <w:p w14:paraId="7F7E5931" w14:textId="77777777" w:rsidR="007C5190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中标单位</w:t>
            </w:r>
          </w:p>
        </w:tc>
        <w:tc>
          <w:tcPr>
            <w:tcW w:w="7364" w:type="dxa"/>
            <w:gridSpan w:val="3"/>
          </w:tcPr>
          <w:p w14:paraId="7A59B0E2" w14:textId="77777777" w:rsidR="007C5190" w:rsidRDefault="00000000">
            <w:r>
              <w:rPr>
                <w:rFonts w:hint="eastAsia"/>
                <w:sz w:val="28"/>
                <w:szCs w:val="28"/>
              </w:rPr>
              <w:t>中国移动通信集团浙江有限公司温州分公司</w:t>
            </w:r>
          </w:p>
        </w:tc>
      </w:tr>
    </w:tbl>
    <w:p w14:paraId="7622C02F" w14:textId="77777777" w:rsidR="007C5190" w:rsidRDefault="007C5190"/>
    <w:p w14:paraId="753AFBD9" w14:textId="77777777" w:rsidR="007C5190" w:rsidRDefault="007C5190"/>
    <w:p w14:paraId="1B68EADD" w14:textId="77777777" w:rsidR="007C5190" w:rsidRDefault="00000000" w:rsidP="008D3D7E">
      <w:pPr>
        <w:jc w:val="right"/>
        <w:outlineLvl w:val="0"/>
        <w:rPr>
          <w:rFonts w:asciiTheme="minorEastAsia" w:eastAsiaTheme="minorEastAsia" w:hAnsiTheme="minorEastAsia" w:cstheme="minorEastAsia" w:hint="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中兴（温州）轨道通讯技术有限公司</w:t>
      </w:r>
    </w:p>
    <w:p w14:paraId="4C371C70" w14:textId="77777777" w:rsidR="007C5190" w:rsidRDefault="00000000" w:rsidP="008D3D7E">
      <w:pPr>
        <w:jc w:val="right"/>
        <w:outlineLvl w:val="0"/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2024年9月30日</w:t>
      </w:r>
    </w:p>
    <w:sectPr w:rsidR="007C519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D4A2" w14:textId="77777777" w:rsidR="00AE305C" w:rsidRDefault="00AE305C">
      <w:r>
        <w:separator/>
      </w:r>
    </w:p>
  </w:endnote>
  <w:endnote w:type="continuationSeparator" w:id="0">
    <w:p w14:paraId="347ED38C" w14:textId="77777777" w:rsidR="00AE305C" w:rsidRDefault="00A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EA005" w14:textId="77777777" w:rsidR="007C5190" w:rsidRDefault="00000000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94DAC89" w14:textId="77777777" w:rsidR="007C5190" w:rsidRDefault="007C519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0B8DF" w14:textId="77777777" w:rsidR="007C5190" w:rsidRDefault="00000000">
    <w:pPr>
      <w:pStyle w:val="a7"/>
      <w:ind w:right="360"/>
      <w:jc w:val="both"/>
      <w:rPr>
        <w:rFonts w:ascii="宋体" w:hAnsi="宋体" w:hint="eastAsia"/>
      </w:rPr>
    </w:pPr>
    <w:r>
      <w:rPr>
        <w:rFonts w:ascii="宋体" w:hAnsi="宋体"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35445" w14:textId="77777777" w:rsidR="00AE305C" w:rsidRDefault="00AE305C">
      <w:r>
        <w:separator/>
      </w:r>
    </w:p>
  </w:footnote>
  <w:footnote w:type="continuationSeparator" w:id="0">
    <w:p w14:paraId="1C7051F5" w14:textId="77777777" w:rsidR="00AE305C" w:rsidRDefault="00AE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81A4" w14:textId="77777777" w:rsidR="007C5190" w:rsidRDefault="00000000">
    <w:pPr>
      <w:jc w:val="distribute"/>
      <w:rPr>
        <w:rFonts w:eastAsia="华文仿宋"/>
        <w:szCs w:val="21"/>
      </w:rPr>
    </w:pPr>
    <w:r>
      <w:rPr>
        <w:rFonts w:hint="eastAsia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zZmNjMWEwYTk2NWRmOGJiMzcyYjJlNmUxMDIxODcifQ=="/>
  </w:docVars>
  <w:rsids>
    <w:rsidRoot w:val="52514FCF"/>
    <w:rsid w:val="00092939"/>
    <w:rsid w:val="00126145"/>
    <w:rsid w:val="001767E6"/>
    <w:rsid w:val="00190A8D"/>
    <w:rsid w:val="001B21A1"/>
    <w:rsid w:val="002333B7"/>
    <w:rsid w:val="00244D42"/>
    <w:rsid w:val="002D35FA"/>
    <w:rsid w:val="00312C1A"/>
    <w:rsid w:val="00312DD1"/>
    <w:rsid w:val="0033176D"/>
    <w:rsid w:val="003504B5"/>
    <w:rsid w:val="003A2A06"/>
    <w:rsid w:val="003F58F6"/>
    <w:rsid w:val="00413229"/>
    <w:rsid w:val="00427917"/>
    <w:rsid w:val="0046088D"/>
    <w:rsid w:val="0048006F"/>
    <w:rsid w:val="004C63EE"/>
    <w:rsid w:val="004C7BFA"/>
    <w:rsid w:val="004D79CC"/>
    <w:rsid w:val="0051029C"/>
    <w:rsid w:val="005D680C"/>
    <w:rsid w:val="005F56A6"/>
    <w:rsid w:val="00620346"/>
    <w:rsid w:val="00690BB8"/>
    <w:rsid w:val="006C60A2"/>
    <w:rsid w:val="006D7CA8"/>
    <w:rsid w:val="00763814"/>
    <w:rsid w:val="00771468"/>
    <w:rsid w:val="00793203"/>
    <w:rsid w:val="00796A2A"/>
    <w:rsid w:val="007A2A69"/>
    <w:rsid w:val="007C2C21"/>
    <w:rsid w:val="007C33E4"/>
    <w:rsid w:val="007C5190"/>
    <w:rsid w:val="007E771D"/>
    <w:rsid w:val="00872250"/>
    <w:rsid w:val="008D3D7E"/>
    <w:rsid w:val="0096003B"/>
    <w:rsid w:val="00971DDC"/>
    <w:rsid w:val="00992DCD"/>
    <w:rsid w:val="009D6233"/>
    <w:rsid w:val="009E748B"/>
    <w:rsid w:val="00A22250"/>
    <w:rsid w:val="00A95088"/>
    <w:rsid w:val="00AC4276"/>
    <w:rsid w:val="00AE305C"/>
    <w:rsid w:val="00AE7865"/>
    <w:rsid w:val="00B12666"/>
    <w:rsid w:val="00C50168"/>
    <w:rsid w:val="00CB4E0F"/>
    <w:rsid w:val="00D85273"/>
    <w:rsid w:val="00DA12AB"/>
    <w:rsid w:val="00E153F6"/>
    <w:rsid w:val="00E26FED"/>
    <w:rsid w:val="00E43842"/>
    <w:rsid w:val="00E943EE"/>
    <w:rsid w:val="00EC3E3D"/>
    <w:rsid w:val="00F01A21"/>
    <w:rsid w:val="00F204EA"/>
    <w:rsid w:val="00FF0AAD"/>
    <w:rsid w:val="0F2C17F8"/>
    <w:rsid w:val="109750BD"/>
    <w:rsid w:val="128243DA"/>
    <w:rsid w:val="12BC536A"/>
    <w:rsid w:val="18FA222E"/>
    <w:rsid w:val="1AD255F6"/>
    <w:rsid w:val="1C5A1D43"/>
    <w:rsid w:val="1EF04B68"/>
    <w:rsid w:val="201154F8"/>
    <w:rsid w:val="211310D5"/>
    <w:rsid w:val="23D162E8"/>
    <w:rsid w:val="27781B9E"/>
    <w:rsid w:val="2AAD614A"/>
    <w:rsid w:val="2C190A0E"/>
    <w:rsid w:val="2F3A3BDD"/>
    <w:rsid w:val="31613FA7"/>
    <w:rsid w:val="343C2141"/>
    <w:rsid w:val="354E777D"/>
    <w:rsid w:val="359777F0"/>
    <w:rsid w:val="37340943"/>
    <w:rsid w:val="37702892"/>
    <w:rsid w:val="377A214C"/>
    <w:rsid w:val="3C032022"/>
    <w:rsid w:val="3FBF3F6A"/>
    <w:rsid w:val="42DF0803"/>
    <w:rsid w:val="44C70D28"/>
    <w:rsid w:val="44FA379B"/>
    <w:rsid w:val="45C415BE"/>
    <w:rsid w:val="47537014"/>
    <w:rsid w:val="4BED5E07"/>
    <w:rsid w:val="4CA50E77"/>
    <w:rsid w:val="4DCD139D"/>
    <w:rsid w:val="52214A5D"/>
    <w:rsid w:val="52514FCF"/>
    <w:rsid w:val="5363569C"/>
    <w:rsid w:val="544D4843"/>
    <w:rsid w:val="5655503B"/>
    <w:rsid w:val="56930731"/>
    <w:rsid w:val="57A15574"/>
    <w:rsid w:val="5AE174AE"/>
    <w:rsid w:val="5C254EE1"/>
    <w:rsid w:val="5ED27BE1"/>
    <w:rsid w:val="5F6717EF"/>
    <w:rsid w:val="60150C75"/>
    <w:rsid w:val="609E2EE5"/>
    <w:rsid w:val="62535DEA"/>
    <w:rsid w:val="641C654B"/>
    <w:rsid w:val="68C020AC"/>
    <w:rsid w:val="69797C2C"/>
    <w:rsid w:val="6B550676"/>
    <w:rsid w:val="6C484B10"/>
    <w:rsid w:val="6E084FBA"/>
    <w:rsid w:val="72015723"/>
    <w:rsid w:val="7496629F"/>
    <w:rsid w:val="77BC7618"/>
    <w:rsid w:val="77E11B0B"/>
    <w:rsid w:val="77EF2CB8"/>
    <w:rsid w:val="78C217BD"/>
    <w:rsid w:val="7E2E2276"/>
    <w:rsid w:val="7FD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8551B69-0E97-495E-9A58-46E412A7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qFormat/>
    <w:pPr>
      <w:spacing w:after="120"/>
    </w:pPr>
  </w:style>
  <w:style w:type="paragraph" w:styleId="a4">
    <w:name w:val="Body Text First Indent"/>
    <w:basedOn w:val="a3"/>
    <w:next w:val="a"/>
    <w:qFormat/>
    <w:pPr>
      <w:ind w:firstLineChars="100" w:firstLine="42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flower little</cp:lastModifiedBy>
  <cp:revision>2</cp:revision>
  <cp:lastPrinted>2024-09-24T07:51:00Z</cp:lastPrinted>
  <dcterms:created xsi:type="dcterms:W3CDTF">2024-09-30T07:47:00Z</dcterms:created>
  <dcterms:modified xsi:type="dcterms:W3CDTF">2024-09-30T07:47:00Z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119C6B74F35A4B2C8A3AAD6C070FC01E_12</vt:lpwstr>
  </property>
</Properties>
</file>